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14"/>
      </w:tblGrid>
      <w:tr w:rsidR="00A567F6" w:rsidRPr="00A567F6" w:rsidTr="003D6730">
        <w:tc>
          <w:tcPr>
            <w:tcW w:w="10314" w:type="dxa"/>
          </w:tcPr>
          <w:p w:rsidR="00C63A36" w:rsidRPr="00A567F6" w:rsidRDefault="003D6730" w:rsidP="003D673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EF </w:t>
            </w:r>
            <w:r w:rsidR="00C12417" w:rsidRPr="00A567F6">
              <w:rPr>
                <w:rFonts w:ascii="Calibri" w:hAnsi="Calibri" w:cs="Arial"/>
                <w:b/>
                <w:sz w:val="28"/>
                <w:szCs w:val="28"/>
              </w:rPr>
              <w:t xml:space="preserve">Übersicht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zu den Unterrichtsvorg</w:t>
            </w:r>
            <w:r w:rsidR="00C12417" w:rsidRPr="00A567F6">
              <w:rPr>
                <w:rFonts w:ascii="Calibri" w:hAnsi="Calibri" w:cs="Arial"/>
                <w:b/>
                <w:sz w:val="28"/>
                <w:szCs w:val="28"/>
              </w:rPr>
              <w:t>aben</w:t>
            </w:r>
          </w:p>
        </w:tc>
      </w:tr>
      <w:tr w:rsidR="00A567F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  <w:i/>
                <w:u w:val="single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t>Unterrichtsvorhaben I</w:t>
            </w:r>
            <w:r w:rsidRPr="00A567F6">
              <w:rPr>
                <w:rFonts w:ascii="Calibri" w:hAnsi="Calibri" w:cs="Arial"/>
              </w:rPr>
              <w:t xml:space="preserve">:   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szCs w:val="24"/>
              </w:rPr>
            </w:pPr>
          </w:p>
          <w:p w:rsidR="00C12417" w:rsidRPr="00A567F6" w:rsidRDefault="00C12417" w:rsidP="00C63A36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Welche Erziehungsziele hat die Pädagogik?</w:t>
            </w:r>
          </w:p>
          <w:p w:rsidR="00C12417" w:rsidRPr="00A567F6" w:rsidRDefault="00C12417" w:rsidP="00C63A3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  <w:szCs w:val="24"/>
              </w:rPr>
            </w:pPr>
            <w:r w:rsidRPr="00A567F6">
              <w:rPr>
                <w:rFonts w:ascii="Calibri" w:hAnsi="Calibri" w:cs="Arial"/>
                <w:b/>
                <w:szCs w:val="24"/>
              </w:rPr>
              <w:t>Kompetenzen:</w:t>
            </w:r>
          </w:p>
          <w:p w:rsidR="00C63A36" w:rsidRPr="00A567F6" w:rsidRDefault="00C63A36" w:rsidP="00C63A36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  <w:szCs w:val="24"/>
              </w:rPr>
            </w:pPr>
            <w:r w:rsidRPr="00A567F6">
              <w:rPr>
                <w:rFonts w:ascii="Calibri" w:hAnsi="Calibri"/>
                <w:szCs w:val="24"/>
              </w:rPr>
              <w:t>Die</w:t>
            </w:r>
            <w:r w:rsidR="00C12417" w:rsidRPr="00A567F6">
              <w:rPr>
                <w:rFonts w:ascii="Calibri" w:hAnsi="Calibri"/>
                <w:szCs w:val="24"/>
              </w:rPr>
              <w:t xml:space="preserve"> Schülerinnen und Schüle</w:t>
            </w:r>
            <w:r w:rsidR="00A567F6" w:rsidRPr="00A567F6">
              <w:rPr>
                <w:rFonts w:ascii="Calibri" w:hAnsi="Calibri"/>
                <w:szCs w:val="24"/>
              </w:rPr>
              <w:t>r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benennen und bewerten ihr Vorverständnis zum pädagogischen Verhältnis vor dem Hintergrund theoretischer Aussagen,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ermitteln Intentionen der jeweiligen Autoren und benennen deren Interessen (MK 5),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das pädagogische Verhältnis und stellen elementare Theorien zum pädagogischen Verhältnis dar, SK</w:t>
            </w:r>
            <w:bookmarkStart w:id="0" w:name="_GoBack"/>
            <w:bookmarkEnd w:id="0"/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einfache Fallbeispiele zum pädagogischen Verhältnis hinsichtlich der Möglichkeiten, Grenzen und Folgen eines damit verbundenen Handelns,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beschreiben mit Hilfe der Fachsprache pädagogische Praxis und ihre Bedingungen (MK 1),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elementare Vorstellungen hinsichtlich der Ziele von Erziehung dar,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erproben in der Regel </w:t>
            </w:r>
            <w:proofErr w:type="spellStart"/>
            <w:r w:rsidRPr="00A567F6">
              <w:rPr>
                <w:rFonts w:ascii="Calibri" w:eastAsia="Calibri" w:hAnsi="Calibri" w:cs="Arial"/>
                <w:lang w:eastAsia="en-US"/>
              </w:rPr>
              <w:t>simulativ</w:t>
            </w:r>
            <w:proofErr w:type="spellEnd"/>
            <w:r w:rsidRPr="00A567F6">
              <w:rPr>
                <w:rFonts w:ascii="Calibri" w:eastAsia="Calibri" w:hAnsi="Calibri" w:cs="Arial"/>
                <w:lang w:eastAsia="en-US"/>
              </w:rPr>
              <w:t xml:space="preserve"> verschiedene Formen pädagogischen Handelns (HK 3),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beurteilen einfache Fallbeispiele mit Blick auf implizite Erziehungsziele und auf die Sicht der verschiedenen Akteure auf diese Ziele,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ordnen und systematisieren Erziehungsziele und setzen sie in Beziehung zueinander,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den steuernden Einfluss von Erziehungszielen auf pädagogisches Handeln in verschiedenen Kontexten dar.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ansatzweise den Beitrag von Nachbarwissenschaften wie Philosophie, Soziologie, Politologie und Psychologie zur Beschreibung von Erziehungszielen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ermitteln unter Anleitung aus erziehungswissenschaftlich relevanten Materialsorten mögliche Adressaten und Positionen (MK 4), </w:t>
            </w: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>:</w:t>
            </w:r>
          </w:p>
          <w:p w:rsidR="00C63A36" w:rsidRPr="00A567F6" w:rsidRDefault="00C12417" w:rsidP="00C63A36">
            <w:pPr>
              <w:pStyle w:val="Default"/>
              <w:numPr>
                <w:ilvl w:val="0"/>
                <w:numId w:val="7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Bildungs- und Erziehungsprozesse:</w:t>
            </w:r>
            <w:r w:rsidR="00C63A36" w:rsidRPr="00A567F6">
              <w:rPr>
                <w:rFonts w:ascii="Calibri" w:hAnsi="Calibri" w:cs="Arial"/>
                <w:color w:val="auto"/>
              </w:rPr>
              <w:t xml:space="preserve">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 xml:space="preserve">Das pädagogische Verhältnis &amp; Erziehungsziele 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C12417" w:rsidRPr="00A567F6">
              <w:rPr>
                <w:rFonts w:ascii="Calibri" w:hAnsi="Calibri" w:cs="Arial"/>
              </w:rPr>
              <w:t xml:space="preserve"> 12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A567F6" w:rsidRPr="00A567F6" w:rsidRDefault="00A567F6" w:rsidP="00C63A36">
            <w:pPr>
              <w:rPr>
                <w:rFonts w:ascii="Calibri" w:hAnsi="Calibri" w:cs="Arial"/>
              </w:rPr>
            </w:pPr>
          </w:p>
        </w:tc>
      </w:tr>
      <w:tr w:rsidR="00A567F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t>Unterrichtsvorhaben II</w:t>
            </w:r>
            <w:r w:rsidRPr="00A567F6">
              <w:rPr>
                <w:rFonts w:ascii="Calibri" w:hAnsi="Calibri" w:cs="Arial"/>
              </w:rPr>
              <w:t xml:space="preserve">:   </w:t>
            </w: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</w:p>
          <w:p w:rsidR="00C63A36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Muss der Mensch erzogen werden?</w:t>
            </w:r>
          </w:p>
          <w:p w:rsidR="00C12417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C63A36" w:rsidRPr="00A567F6" w:rsidRDefault="00C63A36" w:rsidP="00C12417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>Die Schülerinnen und Schüler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benennen eigene anthropologische Grundannahmen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ordnen und systematisieren unterschiedliche anthropologische Grundannahmen,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stellen Arbeitsergebnisse in geeigneter Präsentationstechnik dar (MK 13).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erläutern verschiedene anthropologische Grundannahmen in ihrem Modell- und Theoriecharakter,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eigene und andere anthropologische Grundannahmen,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ansatzweise die Erweiterung der pädagogischen Perspektive durch anthropologische Grundannahmen,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stellen </w:t>
            </w:r>
            <w:proofErr w:type="spellStart"/>
            <w:r w:rsidRPr="00A567F6">
              <w:rPr>
                <w:rFonts w:ascii="Calibri" w:eastAsia="Calibri" w:hAnsi="Calibri" w:cs="Arial"/>
                <w:lang w:eastAsia="en-US"/>
              </w:rPr>
              <w:t>kontextualisiertes</w:t>
            </w:r>
            <w:proofErr w:type="spellEnd"/>
            <w:r w:rsidRPr="00A567F6">
              <w:rPr>
                <w:rFonts w:ascii="Calibri" w:eastAsia="Calibri" w:hAnsi="Calibri" w:cs="Arial"/>
                <w:lang w:eastAsia="en-US"/>
              </w:rPr>
              <w:t xml:space="preserve"> pädagogisches Handeln als durch anthropologische Grundannahmen </w:t>
            </w:r>
            <w:r w:rsidRPr="00A567F6">
              <w:rPr>
                <w:rFonts w:ascii="Calibri" w:eastAsia="Calibri" w:hAnsi="Calibri" w:cs="Arial"/>
                <w:lang w:eastAsia="en-US"/>
              </w:rPr>
              <w:lastRenderedPageBreak/>
              <w:t>beeinflusst dar, SK</w:t>
            </w:r>
          </w:p>
          <w:p w:rsidR="00C12417" w:rsidRPr="00A567F6" w:rsidRDefault="00C12417" w:rsidP="00C12417">
            <w:pPr>
              <w:pStyle w:val="Fuzeile"/>
              <w:numPr>
                <w:ilvl w:val="0"/>
                <w:numId w:val="8"/>
              </w:numPr>
              <w:tabs>
                <w:tab w:val="clear" w:pos="9072"/>
              </w:tabs>
              <w:spacing w:after="120"/>
              <w:rPr>
                <w:rFonts w:ascii="Calibri" w:hAnsi="Calibri" w:cs="Arial"/>
                <w:szCs w:val="24"/>
              </w:rPr>
            </w:pPr>
            <w:r w:rsidRPr="00A567F6">
              <w:rPr>
                <w:rFonts w:ascii="Calibri" w:eastAsia="Calibri" w:hAnsi="Calibri" w:cs="Arial"/>
                <w:szCs w:val="24"/>
                <w:lang w:eastAsia="en-US"/>
              </w:rPr>
              <w:t>beurteilen einfache Beispiele in Bezug auf die Beeinflussung des Handelns der beteiligten Akteure durch anthropologische Grundannahmen UK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 xml:space="preserve">: </w:t>
            </w:r>
          </w:p>
          <w:p w:rsidR="00C63A36" w:rsidRPr="00A567F6" w:rsidRDefault="00C12417" w:rsidP="00C63A36">
            <w:pPr>
              <w:pStyle w:val="Default"/>
              <w:numPr>
                <w:ilvl w:val="0"/>
                <w:numId w:val="7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Bildungs- und Erziehungsprozesse</w:t>
            </w:r>
            <w:r w:rsidRPr="00A567F6">
              <w:rPr>
                <w:rFonts w:ascii="Calibri" w:hAnsi="Calibri" w:cs="Arial"/>
                <w:color w:val="auto"/>
              </w:rPr>
              <w:t xml:space="preserve"> -</w:t>
            </w:r>
            <w:r w:rsidR="00C63A36" w:rsidRPr="00A567F6">
              <w:rPr>
                <w:rFonts w:ascii="Calibri" w:hAnsi="Calibri" w:cs="Arial"/>
                <w:color w:val="auto"/>
              </w:rPr>
              <w:t xml:space="preserve">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 xml:space="preserve">Anthropologische Grundannahmen 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C12417" w:rsidRPr="00A567F6">
              <w:rPr>
                <w:rFonts w:ascii="Calibri" w:hAnsi="Calibri" w:cs="Arial"/>
              </w:rPr>
              <w:t xml:space="preserve"> 6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A567F6" w:rsidRPr="00A567F6" w:rsidRDefault="00A567F6" w:rsidP="00C63A36">
            <w:pPr>
              <w:rPr>
                <w:rFonts w:ascii="Calibri" w:hAnsi="Calibri" w:cs="Arial"/>
              </w:rPr>
            </w:pPr>
          </w:p>
        </w:tc>
      </w:tr>
      <w:tr w:rsidR="00A567F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lastRenderedPageBreak/>
              <w:t>Unterrichtsvorhaben III</w:t>
            </w:r>
            <w:r w:rsidRPr="00A567F6">
              <w:rPr>
                <w:rFonts w:ascii="Calibri" w:hAnsi="Calibri" w:cs="Arial"/>
              </w:rPr>
              <w:t xml:space="preserve">:   </w:t>
            </w: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</w:p>
          <w:p w:rsidR="00C63A36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Welche Erziehungsstile gibt es und wie unterscheiden sie sich?</w:t>
            </w:r>
          </w:p>
          <w:p w:rsidR="00C12417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C63A36" w:rsidRPr="00A567F6" w:rsidRDefault="00C63A36" w:rsidP="00C12417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 xml:space="preserve">Die Schülerinnen und Schüler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grundlegende Erziehungsstile und systematisieren daraus zu ziehende Erkenntnisse,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ermitteln ansatzweise die Genese erziehungswissenschaftlicher Modelle und Theorien (MK 10),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einfache Fallbeispiele hinsichtlich vorkommender Erziehungsstile und des Blicks auf diese aus der Sicht der verschiedenen Akteure,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analysieren unter Anleitung Texte, insbesondere Fallbeispiele, mit Hilfe hermeneutischer Methoden der Erkenntnisgewinnung (MK 6),</w:t>
            </w: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</w:rPr>
            </w:pP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 xml:space="preserve">: </w:t>
            </w:r>
          </w:p>
          <w:p w:rsidR="00C12417" w:rsidRPr="00A567F6" w:rsidRDefault="00C12417" w:rsidP="00C12417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4"/>
              </w:rPr>
            </w:pPr>
            <w:r w:rsidRPr="00A567F6">
              <w:rPr>
                <w:rFonts w:ascii="Calibri" w:hAnsi="Calibri" w:cs="Arial"/>
                <w:szCs w:val="22"/>
              </w:rPr>
              <w:t>Bildungs- und Erziehungsprozesse</w:t>
            </w:r>
            <w:r w:rsidRPr="00A567F6">
              <w:rPr>
                <w:rFonts w:ascii="Calibri" w:hAnsi="Calibri" w:cs="Arial"/>
                <w:szCs w:val="24"/>
              </w:rPr>
              <w:t xml:space="preserve"> </w:t>
            </w:r>
            <w:r w:rsidR="00C63A36" w:rsidRPr="00A567F6">
              <w:rPr>
                <w:rFonts w:ascii="Calibri" w:hAnsi="Calibri" w:cs="Arial"/>
                <w:szCs w:val="24"/>
              </w:rPr>
              <w:t>–</w:t>
            </w:r>
            <w:r w:rsidRPr="00A567F6">
              <w:rPr>
                <w:rFonts w:ascii="Calibri" w:hAnsi="Calibri" w:cs="Arial"/>
                <w:szCs w:val="24"/>
              </w:rPr>
              <w:t xml:space="preserve"> Erziehungsstile</w:t>
            </w:r>
          </w:p>
          <w:p w:rsidR="00C12417" w:rsidRPr="00A567F6" w:rsidRDefault="00C12417" w:rsidP="00C12417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4"/>
              </w:rPr>
            </w:pPr>
          </w:p>
          <w:p w:rsidR="00C63A36" w:rsidRPr="00A567F6" w:rsidRDefault="00C63A36" w:rsidP="00C12417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C12417" w:rsidRPr="00A567F6">
              <w:rPr>
                <w:rFonts w:ascii="Calibri" w:hAnsi="Calibri" w:cs="Arial"/>
              </w:rPr>
              <w:t xml:space="preserve"> 6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A567F6" w:rsidRPr="00A567F6" w:rsidRDefault="00A567F6" w:rsidP="00C12417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</w:p>
        </w:tc>
      </w:tr>
      <w:tr w:rsidR="00A567F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t>Unterrichtsvorhaben IV</w:t>
            </w:r>
            <w:r w:rsidRPr="00A567F6">
              <w:rPr>
                <w:rFonts w:ascii="Calibri" w:hAnsi="Calibri" w:cs="Arial"/>
              </w:rPr>
              <w:t>: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C63A36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Wie stehen die Kategorien Bildung, Erziehung, Sozialisation und Enkulturation zueinander?</w:t>
            </w:r>
          </w:p>
          <w:p w:rsidR="00C12417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C63A36" w:rsidRPr="00A567F6" w:rsidRDefault="00C63A36" w:rsidP="00C63A36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 xml:space="preserve">Die Schülerinnen und Schüler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in elementarer Weise Sachverhalte, Modelle und Theorien zu Erziehung, Bildung, Sozialisation und Enkulturation dar,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ermitteln pädagogisch relevante Informationen aus Fachliteratur, aus fachlichen Darstellungen in Nachschlagewerken oder im Internet (MK 3),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die Zusammenhänge von Erziehung, Bildung, Sozialisation und Enkulturation,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beschreiben pädagogisches Handeln vor dem Hintergrund von Erziehung, Bildung, Sozialisation und Enkulturation,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die Beschreibbarkeit pädagogischen Handelns in den Kategorien von Erziehung, Bildung, Sozialisation und Enkulturation, UK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bewerten den Stellenwert der Bildung für nachhaltige Entwicklung in unterschiedlichen Erziehungsprozessen. UK</w:t>
            </w:r>
          </w:p>
          <w:p w:rsidR="00C63A36" w:rsidRPr="00A567F6" w:rsidRDefault="00C12417" w:rsidP="00C1241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analysieren unter Anleitung und exemplarisch die erziehungswissenschaftliche Relevanz von Erkenntnissen aus Nachbarwissenschaften (MK 11)</w:t>
            </w:r>
          </w:p>
          <w:p w:rsidR="00C12417" w:rsidRPr="00A567F6" w:rsidRDefault="00C12417" w:rsidP="00C12417">
            <w:pPr>
              <w:pStyle w:val="Listenabsatz"/>
              <w:autoSpaceDE w:val="0"/>
              <w:autoSpaceDN w:val="0"/>
              <w:adjustRightInd w:val="0"/>
              <w:spacing w:after="20"/>
              <w:ind w:left="3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lastRenderedPageBreak/>
              <w:t>Inhaltsfeld und inhaltlicher Schwerpunkt</w:t>
            </w:r>
            <w:r w:rsidRPr="00A567F6">
              <w:rPr>
                <w:rFonts w:ascii="Calibri" w:hAnsi="Calibri" w:cs="Arial"/>
              </w:rPr>
              <w:t xml:space="preserve">: </w:t>
            </w:r>
          </w:p>
          <w:p w:rsidR="00C63A36" w:rsidRPr="00A567F6" w:rsidRDefault="00C12417" w:rsidP="00C12417">
            <w:pPr>
              <w:pStyle w:val="Default"/>
              <w:numPr>
                <w:ilvl w:val="0"/>
                <w:numId w:val="7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Bildungs- und Erziehungsprozesse</w:t>
            </w:r>
            <w:r w:rsidRPr="00A567F6">
              <w:rPr>
                <w:rFonts w:ascii="Calibri" w:hAnsi="Calibri" w:cs="Arial"/>
                <w:color w:val="auto"/>
              </w:rPr>
              <w:t xml:space="preserve"> - </w:t>
            </w:r>
            <w:r w:rsidR="00C63A36" w:rsidRPr="00A567F6">
              <w:rPr>
                <w:rFonts w:ascii="Calibri" w:hAnsi="Calibri" w:cs="Arial"/>
                <w:color w:val="auto"/>
              </w:rPr>
              <w:t xml:space="preserve">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>Erziehung und Bildung im Verhältnis zu Sozialisation und Enkulturation &amp; Bildung für nachhaltige Entwicklung</w:t>
            </w:r>
          </w:p>
          <w:p w:rsidR="00A567F6" w:rsidRPr="00A567F6" w:rsidRDefault="00A567F6" w:rsidP="00A567F6">
            <w:pPr>
              <w:pStyle w:val="Default"/>
              <w:ind w:left="36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C12417" w:rsidRPr="00A567F6">
              <w:rPr>
                <w:rFonts w:ascii="Calibri" w:hAnsi="Calibri" w:cs="Arial"/>
              </w:rPr>
              <w:t xml:space="preserve"> 12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A567F6" w:rsidRPr="00A567F6" w:rsidRDefault="00A567F6" w:rsidP="00C63A36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A567F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lastRenderedPageBreak/>
              <w:t>Unterrichtsvorhaben V</w:t>
            </w:r>
            <w:r w:rsidRPr="00A567F6">
              <w:rPr>
                <w:rFonts w:ascii="Calibri" w:hAnsi="Calibri" w:cs="Arial"/>
              </w:rPr>
              <w:t xml:space="preserve">:           </w:t>
            </w: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</w:p>
          <w:p w:rsidR="00C63A36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Wieso ist</w:t>
            </w:r>
            <w:r w:rsidR="00A567F6" w:rsidRPr="00A567F6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A567F6">
              <w:rPr>
                <w:rFonts w:ascii="Calibri" w:hAnsi="Calibri" w:cs="Arial"/>
                <w:b/>
                <w:sz w:val="28"/>
                <w:szCs w:val="28"/>
              </w:rPr>
              <w:t xml:space="preserve">Bildung </w:t>
            </w:r>
            <w:r w:rsidR="00A567F6" w:rsidRPr="00A567F6">
              <w:rPr>
                <w:rFonts w:ascii="Calibri" w:hAnsi="Calibri" w:cs="Arial"/>
                <w:b/>
                <w:sz w:val="28"/>
                <w:szCs w:val="28"/>
              </w:rPr>
              <w:t xml:space="preserve">bzw. inklusive Bildung </w:t>
            </w:r>
            <w:r w:rsidRPr="00A567F6">
              <w:rPr>
                <w:rFonts w:ascii="Calibri" w:hAnsi="Calibri" w:cs="Arial"/>
                <w:b/>
                <w:sz w:val="28"/>
                <w:szCs w:val="28"/>
              </w:rPr>
              <w:t>ein Menschenrecht?</w:t>
            </w:r>
          </w:p>
          <w:p w:rsidR="00C12417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C63A36" w:rsidRPr="00A567F6" w:rsidRDefault="00C63A36" w:rsidP="00C63A36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 xml:space="preserve">Die Schülerinnen und Schüler 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beschreiben inklusive Bildung als Menschenrecht im Sinne der UN-Behindertenrechtskonvention. SK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benennen ihr Vorverständnis von Lernen und erarbeiten Definitionsmöglichkeiten von Lernen</w:t>
            </w:r>
          </w:p>
          <w:p w:rsidR="00C12417" w:rsidRPr="00A567F6" w:rsidRDefault="00C12417" w:rsidP="00C1241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den Zusammenhang zwischen Erziehung und Lernen, SK</w:t>
            </w:r>
          </w:p>
          <w:p w:rsidR="00C63A36" w:rsidRPr="00A567F6" w:rsidRDefault="00C12417" w:rsidP="00C1241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beschreiben die Lernbedürftigkeit und Lernfähigkeit des Menschen, SK</w:t>
            </w:r>
          </w:p>
          <w:p w:rsidR="00C12417" w:rsidRPr="00A567F6" w:rsidRDefault="00C12417" w:rsidP="00C12417">
            <w:pPr>
              <w:pStyle w:val="Listenabsatz"/>
              <w:autoSpaceDE w:val="0"/>
              <w:autoSpaceDN w:val="0"/>
              <w:adjustRightInd w:val="0"/>
              <w:spacing w:after="20"/>
              <w:ind w:left="3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>:</w:t>
            </w:r>
          </w:p>
          <w:p w:rsidR="00C63A36" w:rsidRPr="00A567F6" w:rsidRDefault="00C12417" w:rsidP="00C12417">
            <w:pPr>
              <w:pStyle w:val="Default"/>
              <w:numPr>
                <w:ilvl w:val="0"/>
                <w:numId w:val="10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Lernen und Erziehung</w:t>
            </w:r>
            <w:r w:rsidRPr="00A567F6">
              <w:rPr>
                <w:rFonts w:ascii="Calibri" w:hAnsi="Calibri" w:cs="Arial"/>
                <w:color w:val="auto"/>
              </w:rPr>
              <w:t xml:space="preserve"> -</w:t>
            </w:r>
            <w:r w:rsidR="00C63A36" w:rsidRPr="00A567F6">
              <w:rPr>
                <w:rFonts w:ascii="Calibri" w:hAnsi="Calibri" w:cs="Arial"/>
                <w:color w:val="auto"/>
              </w:rPr>
              <w:t xml:space="preserve">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>Inklusion &amp; Lernbedürftigkeit und Lernfähigkeit des Menschen</w:t>
            </w:r>
          </w:p>
          <w:p w:rsidR="00C12417" w:rsidRPr="00A567F6" w:rsidRDefault="00C12417" w:rsidP="00C12417">
            <w:pPr>
              <w:pStyle w:val="Default"/>
              <w:ind w:left="36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C12417" w:rsidRPr="00A567F6">
              <w:rPr>
                <w:rFonts w:ascii="Calibri" w:hAnsi="Calibri" w:cs="Arial"/>
              </w:rPr>
              <w:t xml:space="preserve"> 10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A567F6" w:rsidRPr="00A567F6" w:rsidRDefault="00A567F6" w:rsidP="00C63A36">
            <w:pPr>
              <w:rPr>
                <w:rFonts w:ascii="Calibri" w:hAnsi="Calibri" w:cs="Arial"/>
              </w:rPr>
            </w:pPr>
          </w:p>
        </w:tc>
      </w:tr>
      <w:tr w:rsidR="00C63A36" w:rsidRPr="00A567F6" w:rsidTr="003D6730">
        <w:tc>
          <w:tcPr>
            <w:tcW w:w="10314" w:type="dxa"/>
          </w:tcPr>
          <w:p w:rsidR="00C63A36" w:rsidRPr="00A567F6" w:rsidRDefault="00C63A36" w:rsidP="00C63A3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t>Unterrichtsvorhaben VI</w:t>
            </w:r>
            <w:r w:rsidRPr="00A567F6">
              <w:rPr>
                <w:rFonts w:ascii="Calibri" w:hAnsi="Calibri" w:cs="Arial"/>
              </w:rPr>
              <w:t>:</w:t>
            </w:r>
          </w:p>
          <w:p w:rsidR="00C63A36" w:rsidRPr="00A567F6" w:rsidRDefault="00C63A36" w:rsidP="00C63A36">
            <w:pPr>
              <w:rPr>
                <w:rFonts w:ascii="Calibri" w:hAnsi="Calibri" w:cs="Arial"/>
              </w:rPr>
            </w:pPr>
          </w:p>
          <w:p w:rsidR="00C63A36" w:rsidRPr="00A567F6" w:rsidRDefault="00C12417" w:rsidP="00C63A3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 xml:space="preserve">Wie lernt der Mensch? </w:t>
            </w:r>
          </w:p>
          <w:p w:rsidR="00C12417" w:rsidRPr="00A567F6" w:rsidRDefault="00C12417" w:rsidP="00C12417">
            <w:pPr>
              <w:pStyle w:val="Listenabsatz"/>
              <w:autoSpaceDE w:val="0"/>
              <w:autoSpaceDN w:val="0"/>
              <w:adjustRightInd w:val="0"/>
              <w:spacing w:after="20"/>
              <w:ind w:left="3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C63A36" w:rsidRPr="00A567F6" w:rsidRDefault="00C63A36" w:rsidP="00C63A36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 xml:space="preserve">Die Schülerinnen und Schüler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die zentralen Aspekte des behavioristischen Lernverständnisses,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analysieren unter Anleitung Experimente unter Berücksichtigung von Gütekriterien (MK 9),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entwickeln und erproben Handlungsvarianten für Einwirkungen auf Erziehungs- und Lernprozesse (HK 2),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Beobachtungslernen und unterscheiden es von den Konditionierungsarten,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werten unter Anleitung empirische Daten in Statistiken und deren grafische Umsetzungen unter Berücksichtigung von Gütekriterien aus (MK 7),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erklären neurobiologische Grundlagen des Lernens,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einen kognitiven Erklärungsansatz der Informationsaufnahme und -verarbeitung dar,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pädagogische Praxisbeispiele zu den Lerntheorien dar,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stellen den Einfluss pädagogischen Handelns auf Lernprozesse exemplarisch dar,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bewerten ihr Vorverständnis von Lernen und ihre subjektiven Theorien über Lernprozesse und -bedingungen mit Hilfe wissenschaftlicher Theorien, UK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in Ansätzen die pädagogische Relevanz von Theoriegehalten und die Methoden der Erkenntnisgewinnung in der Lernpsychologie und der Neurobiologie, UK</w:t>
            </w:r>
          </w:p>
          <w:p w:rsidR="00C63A36" w:rsidRPr="00A567F6" w:rsidRDefault="00C63A36" w:rsidP="00A567F6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 xml:space="preserve">: </w:t>
            </w:r>
          </w:p>
          <w:p w:rsidR="00A567F6" w:rsidRPr="00A567F6" w:rsidRDefault="00A567F6" w:rsidP="00A567F6">
            <w:pPr>
              <w:pStyle w:val="Default"/>
              <w:numPr>
                <w:ilvl w:val="0"/>
                <w:numId w:val="10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Lernen und Erziehung</w:t>
            </w:r>
            <w:r w:rsidRPr="00A567F6">
              <w:rPr>
                <w:rFonts w:ascii="Calibri" w:hAnsi="Calibri" w:cs="Arial"/>
                <w:color w:val="auto"/>
              </w:rPr>
              <w:t xml:space="preserve"> </w:t>
            </w:r>
            <w:r w:rsidR="00C63A36" w:rsidRPr="00A567F6">
              <w:rPr>
                <w:rFonts w:ascii="Calibri" w:hAnsi="Calibri" w:cs="Arial"/>
                <w:color w:val="auto"/>
              </w:rPr>
              <w:t xml:space="preserve">-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>Lerntheorien und ihre Implikationen für pädagogisches Handeln</w:t>
            </w:r>
          </w:p>
          <w:p w:rsidR="00C63A36" w:rsidRPr="00A567F6" w:rsidRDefault="00C63A36" w:rsidP="00C63A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="00A567F6" w:rsidRPr="00A567F6">
              <w:rPr>
                <w:rFonts w:ascii="Calibri" w:hAnsi="Calibri" w:cs="Arial"/>
              </w:rPr>
              <w:t xml:space="preserve"> 20</w:t>
            </w:r>
            <w:r w:rsidRPr="00A567F6">
              <w:rPr>
                <w:rFonts w:ascii="Calibri" w:hAnsi="Calibri" w:cs="Arial"/>
              </w:rPr>
              <w:t xml:space="preserve"> Std.</w:t>
            </w:r>
          </w:p>
          <w:p w:rsidR="00C63A36" w:rsidRPr="00A567F6" w:rsidRDefault="00C63A36" w:rsidP="00C63A36">
            <w:pPr>
              <w:pBdr>
                <w:bottom w:val="single" w:sz="4" w:space="1" w:color="auto"/>
              </w:pBdr>
              <w:rPr>
                <w:rFonts w:ascii="Calibri" w:hAnsi="Calibri" w:cs="Arial"/>
                <w:b/>
              </w:rPr>
            </w:pPr>
          </w:p>
          <w:p w:rsidR="00A567F6" w:rsidRPr="00A567F6" w:rsidRDefault="00A567F6" w:rsidP="00A567F6">
            <w:pPr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i/>
                <w:u w:val="single"/>
              </w:rPr>
              <w:lastRenderedPageBreak/>
              <w:t>Unterrichtsvorhaben VII</w:t>
            </w:r>
            <w:r w:rsidRPr="00A567F6">
              <w:rPr>
                <w:rFonts w:ascii="Calibri" w:hAnsi="Calibri" w:cs="Arial"/>
              </w:rPr>
              <w:t>:</w:t>
            </w:r>
          </w:p>
          <w:p w:rsidR="00A567F6" w:rsidRPr="00A567F6" w:rsidRDefault="00A567F6" w:rsidP="00A567F6">
            <w:pPr>
              <w:rPr>
                <w:rFonts w:ascii="Calibri" w:hAnsi="Calibri" w:cs="Arial"/>
              </w:rPr>
            </w:pPr>
          </w:p>
          <w:p w:rsidR="00A567F6" w:rsidRPr="00A567F6" w:rsidRDefault="00A567F6" w:rsidP="00A567F6">
            <w:pPr>
              <w:pStyle w:val="Listenabsatz"/>
              <w:autoSpaceDE w:val="0"/>
              <w:autoSpaceDN w:val="0"/>
              <w:adjustRightInd w:val="0"/>
              <w:spacing w:after="20"/>
              <w:ind w:left="0"/>
              <w:rPr>
                <w:rFonts w:ascii="Calibri" w:hAnsi="Calibri" w:cs="Arial"/>
                <w:b/>
                <w:sz w:val="28"/>
                <w:szCs w:val="28"/>
              </w:rPr>
            </w:pPr>
            <w:r w:rsidRPr="00A567F6">
              <w:rPr>
                <w:rFonts w:ascii="Calibri" w:hAnsi="Calibri" w:cs="Arial"/>
                <w:b/>
                <w:sz w:val="28"/>
                <w:szCs w:val="28"/>
              </w:rPr>
              <w:t>Wie kann ich meinen Lernprozess positiv beeinflussen?</w:t>
            </w:r>
          </w:p>
          <w:p w:rsidR="00A567F6" w:rsidRPr="00A567F6" w:rsidRDefault="00A567F6" w:rsidP="00A567F6">
            <w:pPr>
              <w:pStyle w:val="Listenabsatz"/>
              <w:autoSpaceDE w:val="0"/>
              <w:autoSpaceDN w:val="0"/>
              <w:adjustRightInd w:val="0"/>
              <w:spacing w:after="20"/>
              <w:ind w:left="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A567F6" w:rsidRPr="00A567F6" w:rsidRDefault="00A567F6" w:rsidP="00A567F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Kompetenzen:</w:t>
            </w:r>
          </w:p>
          <w:p w:rsidR="00A567F6" w:rsidRPr="00A567F6" w:rsidRDefault="00A567F6" w:rsidP="00A567F6">
            <w:pPr>
              <w:pStyle w:val="Fuzeile"/>
              <w:tabs>
                <w:tab w:val="clear" w:pos="9072"/>
              </w:tabs>
              <w:spacing w:after="120"/>
              <w:ind w:left="900" w:hanging="900"/>
              <w:rPr>
                <w:rFonts w:ascii="Calibri" w:hAnsi="Calibri"/>
              </w:rPr>
            </w:pPr>
            <w:r w:rsidRPr="00A567F6">
              <w:rPr>
                <w:rFonts w:ascii="Calibri" w:hAnsi="Calibri"/>
              </w:rPr>
              <w:t xml:space="preserve">Die Schülerinnen und Schüler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beschreiben die Selbststeuerung von Lernprozessen SK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erstellen unter Anleitung Fragebögen und führen eine Expertenbefragung durch (MK 2),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werten mit qualitativen Methoden gewonnene Daten aus (MK 8),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erstellen einfache Diagramme und Schaubilder als Auswertung einer Befragung (MK 12),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beurteilen einfache Fallbeispiele für Lernprozesse hinsichtlich der Möglichkeiten, Grenzen und Folgen darauf bezogenen Handelns aus den Perspektiven verschiedener Akteure. UK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 xml:space="preserve">entwickeln und erproben Handlungsoptionen für das eigene Lernen und alltägliche erzieherische Agieren (HK 1), </w:t>
            </w:r>
          </w:p>
          <w:p w:rsidR="00A567F6" w:rsidRPr="00A567F6" w:rsidRDefault="00A567F6" w:rsidP="00A567F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"/>
              <w:rPr>
                <w:rFonts w:ascii="Calibri" w:eastAsia="Calibri" w:hAnsi="Calibri" w:cs="Arial"/>
                <w:lang w:eastAsia="en-US"/>
              </w:rPr>
            </w:pPr>
            <w:r w:rsidRPr="00A567F6">
              <w:rPr>
                <w:rFonts w:ascii="Calibri" w:eastAsia="Calibri" w:hAnsi="Calibri" w:cs="Arial"/>
                <w:lang w:eastAsia="en-US"/>
              </w:rPr>
              <w:t>gestalten unterrichtliche Lernprozesse unter Berücksichtigung von pädagogischen Theoriekenntnissen mit (HK 4).</w:t>
            </w:r>
          </w:p>
          <w:p w:rsidR="00A567F6" w:rsidRPr="00A567F6" w:rsidRDefault="00A567F6" w:rsidP="00A567F6">
            <w:pPr>
              <w:pStyle w:val="Listenabsatz"/>
              <w:autoSpaceDE w:val="0"/>
              <w:autoSpaceDN w:val="0"/>
              <w:adjustRightInd w:val="0"/>
              <w:spacing w:after="20"/>
              <w:ind w:left="36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A567F6" w:rsidRPr="00A567F6" w:rsidRDefault="00A567F6" w:rsidP="00A567F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567F6">
              <w:rPr>
                <w:rFonts w:ascii="Calibri" w:hAnsi="Calibri" w:cs="Arial"/>
                <w:b/>
              </w:rPr>
              <w:t>Inhaltsfeld und inhaltlicher Schwerpunkt</w:t>
            </w:r>
            <w:r w:rsidRPr="00A567F6">
              <w:rPr>
                <w:rFonts w:ascii="Calibri" w:hAnsi="Calibri" w:cs="Arial"/>
              </w:rPr>
              <w:t xml:space="preserve">: </w:t>
            </w:r>
          </w:p>
          <w:p w:rsidR="00A567F6" w:rsidRPr="00A567F6" w:rsidRDefault="00A567F6" w:rsidP="00A567F6">
            <w:pPr>
              <w:pStyle w:val="Default"/>
              <w:numPr>
                <w:ilvl w:val="0"/>
                <w:numId w:val="10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A567F6">
              <w:rPr>
                <w:rFonts w:ascii="Calibri" w:hAnsi="Calibri" w:cs="Arial"/>
                <w:color w:val="auto"/>
                <w:szCs w:val="22"/>
              </w:rPr>
              <w:t>Lernen und Erziehung</w:t>
            </w:r>
            <w:r w:rsidRPr="00A567F6">
              <w:rPr>
                <w:rFonts w:ascii="Calibri" w:hAnsi="Calibri" w:cs="Arial"/>
                <w:color w:val="auto"/>
              </w:rPr>
              <w:t xml:space="preserve"> - </w:t>
            </w:r>
            <w:r w:rsidRPr="00A567F6">
              <w:rPr>
                <w:rFonts w:ascii="Calibri" w:hAnsi="Calibri" w:cs="Arial"/>
                <w:color w:val="auto"/>
                <w:sz w:val="22"/>
                <w:szCs w:val="22"/>
              </w:rPr>
              <w:t>Selbststeuerung und Selbstverantwortlichkeit in Lernprozessen</w:t>
            </w:r>
          </w:p>
          <w:p w:rsidR="00A567F6" w:rsidRPr="00A567F6" w:rsidRDefault="00A567F6" w:rsidP="00A567F6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A567F6" w:rsidRPr="00A567F6" w:rsidRDefault="00A567F6" w:rsidP="00A567F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:rsidR="00A567F6" w:rsidRPr="00A567F6" w:rsidRDefault="00A567F6" w:rsidP="00A567F6">
            <w:pPr>
              <w:rPr>
                <w:rFonts w:ascii="Calibri" w:hAnsi="Calibri" w:cs="Arial"/>
                <w:b/>
              </w:rPr>
            </w:pPr>
            <w:r w:rsidRPr="00A567F6">
              <w:rPr>
                <w:rFonts w:ascii="Calibri" w:hAnsi="Calibri" w:cs="Arial"/>
                <w:b/>
              </w:rPr>
              <w:t>Zeitbedarf:</w:t>
            </w:r>
            <w:r w:rsidRPr="00A567F6">
              <w:rPr>
                <w:rFonts w:ascii="Calibri" w:hAnsi="Calibri" w:cs="Arial"/>
              </w:rPr>
              <w:t xml:space="preserve"> 10 Std.</w:t>
            </w:r>
          </w:p>
          <w:p w:rsidR="00C63A36" w:rsidRPr="00A567F6" w:rsidRDefault="00C63A36" w:rsidP="00C63A36">
            <w:pPr>
              <w:rPr>
                <w:rFonts w:ascii="Calibri" w:hAnsi="Calibri" w:cs="Arial"/>
                <w:b/>
              </w:rPr>
            </w:pPr>
          </w:p>
        </w:tc>
      </w:tr>
    </w:tbl>
    <w:p w:rsidR="0085516C" w:rsidRPr="00A567F6" w:rsidRDefault="0085516C">
      <w:pPr>
        <w:rPr>
          <w:rFonts w:ascii="Calibri" w:hAnsi="Calibri"/>
        </w:rPr>
      </w:pPr>
    </w:p>
    <w:sectPr w:rsidR="0085516C" w:rsidRPr="00A567F6" w:rsidSect="003D6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EAF"/>
    <w:multiLevelType w:val="hybridMultilevel"/>
    <w:tmpl w:val="3334D796"/>
    <w:lvl w:ilvl="0" w:tplc="F3E65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3333A"/>
    <w:multiLevelType w:val="hybridMultilevel"/>
    <w:tmpl w:val="65D05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74D73"/>
    <w:multiLevelType w:val="hybridMultilevel"/>
    <w:tmpl w:val="2796E8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36C5B"/>
    <w:multiLevelType w:val="hybridMultilevel"/>
    <w:tmpl w:val="CE5057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B7E1C"/>
    <w:multiLevelType w:val="hybridMultilevel"/>
    <w:tmpl w:val="F62462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21EEA"/>
    <w:multiLevelType w:val="hybridMultilevel"/>
    <w:tmpl w:val="4CEEC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B7C44"/>
    <w:multiLevelType w:val="hybridMultilevel"/>
    <w:tmpl w:val="1BCE2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A1A41"/>
    <w:multiLevelType w:val="hybridMultilevel"/>
    <w:tmpl w:val="B0BA44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26E66"/>
    <w:multiLevelType w:val="hybridMultilevel"/>
    <w:tmpl w:val="06EA96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27EAC"/>
    <w:multiLevelType w:val="hybridMultilevel"/>
    <w:tmpl w:val="2FB46E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A36"/>
    <w:rsid w:val="000E0ADB"/>
    <w:rsid w:val="003D6730"/>
    <w:rsid w:val="0085516C"/>
    <w:rsid w:val="00A567F6"/>
    <w:rsid w:val="00C12417"/>
    <w:rsid w:val="00C63A36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1617D"/>
  <w15:chartTrackingRefBased/>
  <w15:docId w15:val="{0A39F5E5-666A-4F1C-91F4-3CBEEC8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63A36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63A36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link w:val="Fuzeile"/>
    <w:semiHidden/>
    <w:locked/>
    <w:rsid w:val="00C63A36"/>
    <w:rPr>
      <w:rFonts w:ascii="Arial" w:hAnsi="Arial"/>
      <w:noProof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12417"/>
    <w:pPr>
      <w:ind w:left="720"/>
      <w:contextualSpacing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rsid w:val="00C12417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qFormat/>
    <w:rsid w:val="00C12417"/>
    <w:pPr>
      <w:jc w:val="center"/>
    </w:pPr>
    <w:rPr>
      <w:b/>
      <w:sz w:val="22"/>
      <w:szCs w:val="24"/>
    </w:rPr>
  </w:style>
  <w:style w:type="character" w:customStyle="1" w:styleId="TitelZchn">
    <w:name w:val="Titel Zchn"/>
    <w:link w:val="Titel"/>
    <w:rsid w:val="00C12417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Jahrgangsstufe 9/10    Übersicht  Unterrichtsvorhaben  1 bis 6</vt:lpstr>
    </vt:vector>
  </TitlesOfParts>
  <Company>Schule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Jahrgangsstufe 9/10    Übersicht  Unterrichtsvorhaben  1 bis 6</dc:title>
  <dc:subject/>
  <dc:creator>Sabine Oltersdorf</dc:creator>
  <cp:keywords/>
  <dc:description/>
  <cp:lastModifiedBy>Birgit Schuller</cp:lastModifiedBy>
  <cp:revision>3</cp:revision>
  <dcterms:created xsi:type="dcterms:W3CDTF">2014-10-01T15:22:00Z</dcterms:created>
  <dcterms:modified xsi:type="dcterms:W3CDTF">2016-08-25T13:25:00Z</dcterms:modified>
</cp:coreProperties>
</file>